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Discovery K12 Curriculum Scope &amp; Sequence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Fourth Grade</w:t>
      </w:r>
    </w:p>
    <w:p>
      <w:pPr>
        <w:pStyle w:val="Body"/>
        <w:rPr>
          <w:sz w:val="36"/>
          <w:szCs w:val="36"/>
        </w:rPr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Reading/Literature 4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Read and Log: Classic Literature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Language Arts 4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 (Writing)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Opinion Essay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Narrative Essay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Slide Presentation Part 1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Slide Presentation Part 2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Creative Writing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Unit (English Grammar)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Improve Knowledge of Grammar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Relative Pronouns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Prepositional Phrases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Complete Sentences, Fragments, and Run-Ons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Figurative Language and Word Nuances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nil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Similes and Metaphors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Antonyms and Synonyms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 (Spelling)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Vocab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Alphabetical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Sentences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Cursive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Quiz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end of week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Math 4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Multiplication and Division Word Problems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Long Multiplication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Long Division With Remainders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Place Value of Whole Numbers and Decimal Numbers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Write Numbers in Expanded Form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Equivalent Fractions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Compare Fractions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Improper Fractions and Mixed Numbers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Simplifying or Reducing Fractions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Addition and Subtraction of Fractions and Mixed Numbers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Write a Decimal as a Fraction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Compare Two Decimals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Addition and Subtraction of Decimals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  <w:r>
        <w:tab/>
      </w: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History/Social Studies 4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Places and Regions in the United States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44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Pre-Columbia, Missions, and Rancho Periods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45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86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86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Mexican American War and the Gold Rush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87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Local, State, and Federal Governments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Countries and their Capitols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180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Science 4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Electricity and Magnetism of the Earth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44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Organisms Need Energy and Matter to Live and Grow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45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91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91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Properties of Rocks and Minerals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92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155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155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Fossils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156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179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179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Investigations and Experiments (integrated into above)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180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Visual/Performing Arts 4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Dance, Music, Art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Drawing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Art Projects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Virtual Museum Tours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Comments: The above units are a mix of assignments presented throughout the year.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Physical Education 4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Calisthenics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Build Stamina/Flexibility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Stretching and Calisthenic Techniques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History of Calisthenics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Record and Track Progress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Comments: The above units occur on a daily basis.</w:t>
            </w:r>
          </w:p>
        </w:tc>
      </w:tr>
    </w:tbl>
    <w:p>
      <w:pPr>
        <w:pStyle w:val="Body"/>
        <w:bidi w:val="0"/>
      </w:pPr>
    </w:p>
    <w:p>
      <w:pPr>
        <w:pStyle w:val="Body"/>
      </w:pPr>
      <w:r>
        <w:rPr>
          <w:sz w:val="20"/>
          <w:szCs w:val="20"/>
          <w:rtl w:val="0"/>
          <w:lang w:val="en-US"/>
        </w:rPr>
        <w:t>n/a = not available in this version.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  <w:rtl w:val="0"/>
        <w:lang w:val="en-US"/>
      </w:rPr>
      <w:t>DiscoveryK12.com Online Homeschool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</w:rPr>
      <w:tab/>
    </w:r>
    <w:r>
      <w:rPr>
        <w:rFonts w:hAnsi="Helvetica" w:hint="default"/>
        <w:sz w:val="18"/>
        <w:szCs w:val="18"/>
        <w:rtl w:val="0"/>
        <w:lang w:val="en-US"/>
      </w:rPr>
      <w:t xml:space="preserve">© </w:t>
    </w:r>
    <w:r>
      <w:rPr>
        <w:sz w:val="18"/>
        <w:szCs w:val="18"/>
        <w:rtl w:val="0"/>
        <w:lang w:val="en-US"/>
      </w:rPr>
      <w:t>Copyright, Discovery K12, Inc.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