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Discovery K12 Curriculum Scope &amp; Sequence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Eleventh Grade</w:t>
      </w:r>
    </w:p>
    <w:p>
      <w:pPr>
        <w:pStyle w:val="Body"/>
        <w:rPr>
          <w:sz w:val="36"/>
          <w:szCs w:val="36"/>
        </w:rPr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Reading/Literature 11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Read and Log: Classic Literature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Language Arts 11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 (Writing)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Argumentative Essay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Narrative Essay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Slide Presentation Part 1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Slide Presentation Part 2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Creative Writing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Unit (English Grammar)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Strengthen, Edit, and Revise Grammar and Writing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Improve Writing Using Research, Dictionary, etc.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Cite Bibliographic References and Sources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Increase Vocabulary and Spelling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 (Spelling)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Vocab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Study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Quiz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nil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end of week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"/>
                <w:color w:val="fefefe"/>
                <w:rtl w:val="0"/>
              </w:rPr>
              <w:t>Course: Math 11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Histograms (Bar and Line Charts)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Scatter Plots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Categorical Data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Quantitative and Qualitative Data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Use Data to Compare the Median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Use Data to Calculate the Mean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Modeling Linear Data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Fit a Linear Function to a Scatter Plot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Point of Sale Statistics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Building Statistical Models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Assumptions in Statistical Modeling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Analyze and Evaluate Surveys and Data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Margin of Error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Compare Data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Calculating Probability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Outcomes of Probability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Conditional Probability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Random Variables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Making Predictions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  <w:r>
        <w:tab/>
      </w: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"/>
                <w:color w:val="fefefe"/>
                <w:rtl w:val="0"/>
              </w:rPr>
              <w:t>Course: History/Social Studies 11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Philosophy of the Declaration of Independence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14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Rise of Industry and Rural to Urban Migration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29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29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Role of Religion in the Founding of America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30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44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44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Rise of U.S. as a Superpower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45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56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56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The 1920s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57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76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76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The Great Depression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77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86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86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Economic Boom Post World War II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87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101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101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Foreign Policy Post World War II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102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120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120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Civil Rights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121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130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130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Social and Political Issues in America Today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131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150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150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World Leadership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151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179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179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End of Year Essay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180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Science 11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Cell Biology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34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34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Genetics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35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66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66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Ecology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67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101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101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Evolution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102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Physiology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174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Scientific Wonders of the World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Investigative and Research Skills (integrated into above)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Visual/Performing Arts 11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Dance, Music, Art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Drawing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Art Projects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Virtual Museum Tours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Comments: The above units are a mix of assignments presented throughout the year.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Physical Education 11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Calisthenics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Build Stamina/Flexibility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Stretching and Calisthenic Techniques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History of Calisthenics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Record and Track Progress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Comments: The above units occur on a daily basis.</w:t>
            </w:r>
          </w:p>
        </w:tc>
      </w:tr>
    </w:tbl>
    <w:p>
      <w:pPr>
        <w:pStyle w:val="Body"/>
        <w:bidi w:val="0"/>
      </w:pPr>
    </w:p>
    <w:p>
      <w:pPr>
        <w:pStyle w:val="Body"/>
      </w:pPr>
      <w:r>
        <w:rPr>
          <w:sz w:val="20"/>
          <w:szCs w:val="20"/>
          <w:rtl w:val="0"/>
          <w:lang w:val="en-US"/>
        </w:rPr>
        <w:t>n/a = not available in this version.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